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31" w:rsidRDefault="00950831" w:rsidP="00950831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Реверс (дрейф) на Восток: </w:t>
      </w:r>
      <w:r>
        <w:rPr>
          <w:rFonts w:ascii="Times New Roman" w:hAnsi="Times New Roman" w:cs="Times New Roman"/>
          <w:b/>
          <w:i/>
          <w:sz w:val="28"/>
          <w:szCs w:val="28"/>
        </w:rPr>
        <w:t>фа цзин</w:t>
      </w:r>
      <w:r>
        <w:rPr>
          <w:rStyle w:val="a5"/>
          <w:rFonts w:ascii="Times New Roman" w:hAnsi="Times New Roman" w:cs="Times New Roman"/>
          <w:b/>
          <w:i/>
          <w:sz w:val="28"/>
          <w:szCs w:val="28"/>
        </w:rPr>
        <w:footnoteReference w:id="2"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50831">
        <w:rPr>
          <w:rFonts w:ascii="Times New Roman" w:hAnsi="Times New Roman" w:cs="Times New Roman"/>
          <w:b/>
          <w:sz w:val="28"/>
          <w:szCs w:val="28"/>
        </w:rPr>
        <w:t>или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per angusta ad augusta</w:t>
      </w:r>
      <w:r>
        <w:rPr>
          <w:rStyle w:val="a5"/>
          <w:rFonts w:ascii="Times New Roman" w:hAnsi="Times New Roman" w:cs="Times New Roman"/>
          <w:b/>
          <w:i/>
          <w:sz w:val="28"/>
          <w:szCs w:val="28"/>
          <w:lang w:val="en-US"/>
        </w:rPr>
        <w:footnoteReference w:id="3"/>
      </w:r>
    </w:p>
    <w:p w:rsidR="003856B2" w:rsidRPr="003856B2" w:rsidRDefault="003856B2" w:rsidP="003856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0831" w:rsidRDefault="003856B2" w:rsidP="00950831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856B2">
        <w:rPr>
          <w:rFonts w:ascii="Times New Roman" w:hAnsi="Times New Roman" w:cs="Times New Roman"/>
          <w:sz w:val="28"/>
          <w:szCs w:val="28"/>
          <w:u w:val="single"/>
        </w:rPr>
        <w:t>Совет по внешней и оборонной политике</w:t>
      </w:r>
    </w:p>
    <w:p w:rsidR="003856B2" w:rsidRDefault="003856B2" w:rsidP="00950831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Ассамблея СВОП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’15</w:t>
      </w:r>
    </w:p>
    <w:p w:rsidR="003856B2" w:rsidRDefault="003856B2" w:rsidP="00950831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856B2" w:rsidRPr="003856B2" w:rsidRDefault="003856B2" w:rsidP="00950831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56B2">
        <w:rPr>
          <w:rFonts w:ascii="Times New Roman" w:eastAsia="Times New Roman" w:hAnsi="Times New Roman" w:cs="Times New Roman"/>
          <w:bCs/>
          <w:i/>
          <w:sz w:val="28"/>
          <w:szCs w:val="28"/>
        </w:rPr>
        <w:t>Студенческие дебаты «Внешняя политика – цель или средство?»</w:t>
      </w:r>
    </w:p>
    <w:p w:rsidR="003856B2" w:rsidRDefault="003856B2" w:rsidP="00950831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950831" w:rsidRDefault="00950831" w:rsidP="00950831">
      <w:pPr>
        <w:spacing w:after="0" w:line="240" w:lineRule="auto"/>
        <w:ind w:firstLine="397"/>
        <w:jc w:val="right"/>
        <w:rPr>
          <w:rFonts w:ascii="Times New Roman" w:hAnsi="Times New Roman" w:cs="Times New Roman"/>
          <w:sz w:val="28"/>
          <w:szCs w:val="28"/>
        </w:rPr>
      </w:pPr>
      <w:r w:rsidRPr="00950831">
        <w:rPr>
          <w:rFonts w:ascii="Times New Roman" w:hAnsi="Times New Roman" w:cs="Times New Roman"/>
          <w:b/>
          <w:sz w:val="28"/>
          <w:szCs w:val="28"/>
        </w:rPr>
        <w:t>Евгений ТИЩЕНКО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50831" w:rsidRDefault="00950831" w:rsidP="00950831">
      <w:pPr>
        <w:spacing w:after="0" w:line="240" w:lineRule="auto"/>
        <w:ind w:firstLine="3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ассистент кафедры, Иркутский национальный исследовательский технический университет (г. Иркутск, Россия);</w:t>
      </w:r>
    </w:p>
    <w:p w:rsidR="00950831" w:rsidRPr="00950831" w:rsidRDefault="00950831" w:rsidP="00950831">
      <w:pPr>
        <w:spacing w:after="0" w:line="240" w:lineRule="auto"/>
        <w:ind w:firstLine="39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научный сотрудник, «Ассоциация </w:t>
      </w:r>
      <w:r w:rsidRPr="00950831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Евразийский</w:t>
      </w:r>
      <w:r w:rsidRPr="00950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экономический клуб ученых</w:t>
      </w:r>
      <w:r w:rsidRPr="00950831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5083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950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Астана, Казахстан)</w:t>
      </w:r>
      <w:r w:rsidRPr="009508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50831" w:rsidRDefault="00950831" w:rsidP="0095083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C33526" w:rsidRDefault="00C33526" w:rsidP="0095083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Огненный дракон по наполеоновским заветам, уже просыпается. Давно набившие оскомину трюизмы, </w:t>
      </w:r>
      <w:r w:rsidR="003856B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кажите Вы</w:t>
      </w:r>
      <w:r w:rsidR="003856B2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Но почему Россия не обращала свой самозабвенный континентальный взор на Восток еще в 20</w:t>
      </w:r>
      <w:r w:rsidRPr="003856B2">
        <w:rPr>
          <w:rFonts w:ascii="Times New Roman" w:hAnsi="Times New Roman" w:cs="Times New Roman"/>
          <w:b/>
          <w:i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-20</w:t>
      </w:r>
      <w:r w:rsidRPr="003856B2">
        <w:rPr>
          <w:rFonts w:ascii="Times New Roman" w:hAnsi="Times New Roman" w:cs="Times New Roman"/>
          <w:b/>
          <w:i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гг., когда это можно было сделать без лишних транзакционных издержек и стратегических уступок. Активизация поиска дипломатических смыслов в разрезе «</w:t>
      </w:r>
      <w:r w:rsidRPr="00C33526">
        <w:rPr>
          <w:rFonts w:ascii="Times New Roman" w:hAnsi="Times New Roman" w:cs="Times New Roman"/>
          <w:i/>
          <w:sz w:val="28"/>
          <w:szCs w:val="28"/>
        </w:rPr>
        <w:t>инь—ян</w:t>
      </w:r>
      <w:r>
        <w:rPr>
          <w:rFonts w:ascii="Times New Roman" w:hAnsi="Times New Roman" w:cs="Times New Roman"/>
          <w:sz w:val="28"/>
          <w:szCs w:val="28"/>
        </w:rPr>
        <w:t>» видится весьма перспект</w:t>
      </w:r>
      <w:r w:rsidR="00950831">
        <w:rPr>
          <w:rFonts w:ascii="Times New Roman" w:hAnsi="Times New Roman" w:cs="Times New Roman"/>
          <w:sz w:val="28"/>
          <w:szCs w:val="28"/>
        </w:rPr>
        <w:t>ивным только с точки зрения пра</w:t>
      </w:r>
      <w:r>
        <w:rPr>
          <w:rFonts w:ascii="Times New Roman" w:hAnsi="Times New Roman" w:cs="Times New Roman"/>
          <w:sz w:val="28"/>
          <w:szCs w:val="28"/>
        </w:rPr>
        <w:t>гматичной экономической составляющей. Ведь конкуренцию за страны ЦА еще никто не отменял, даже фридмановское состояние «</w:t>
      </w:r>
      <w:r w:rsidRPr="00950831">
        <w:rPr>
          <w:rFonts w:ascii="Times New Roman" w:hAnsi="Times New Roman" w:cs="Times New Roman"/>
          <w:i/>
          <w:sz w:val="28"/>
          <w:szCs w:val="28"/>
        </w:rPr>
        <w:t>плоского мира</w:t>
      </w:r>
      <w:r>
        <w:rPr>
          <w:rFonts w:ascii="Times New Roman" w:hAnsi="Times New Roman" w:cs="Times New Roman"/>
          <w:sz w:val="28"/>
          <w:szCs w:val="28"/>
        </w:rPr>
        <w:t xml:space="preserve">», когда география мстит и венским конгрессам и иным версальским встречам. </w:t>
      </w:r>
    </w:p>
    <w:p w:rsidR="00C33526" w:rsidRDefault="00C33526" w:rsidP="0095083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C33526" w:rsidRDefault="00C33526" w:rsidP="0095083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следование Великому пути в китайской традиции (многие дипломатические копья сломаны как раз на умиротворенности </w:t>
      </w:r>
      <w:r w:rsidRPr="00C33526">
        <w:rPr>
          <w:rFonts w:ascii="Times New Roman" w:hAnsi="Times New Roman" w:cs="Times New Roman"/>
          <w:i/>
          <w:sz w:val="28"/>
          <w:szCs w:val="28"/>
        </w:rPr>
        <w:t>хуацяо</w:t>
      </w:r>
      <w:r>
        <w:rPr>
          <w:rFonts w:ascii="Times New Roman" w:hAnsi="Times New Roman" w:cs="Times New Roman"/>
          <w:sz w:val="28"/>
          <w:szCs w:val="28"/>
        </w:rPr>
        <w:t>) означает идти двумя путями (</w:t>
      </w:r>
      <w:r w:rsidRPr="00C33526">
        <w:rPr>
          <w:rFonts w:ascii="Times New Roman" w:hAnsi="Times New Roman" w:cs="Times New Roman"/>
          <w:i/>
          <w:sz w:val="28"/>
          <w:szCs w:val="28"/>
        </w:rPr>
        <w:t>лян син</w:t>
      </w:r>
      <w:r>
        <w:rPr>
          <w:rFonts w:ascii="Times New Roman" w:hAnsi="Times New Roman" w:cs="Times New Roman"/>
          <w:sz w:val="28"/>
          <w:szCs w:val="28"/>
        </w:rPr>
        <w:t xml:space="preserve">). Отсюда мы выводим вполне экзистенциальную картину мироощущения Великого пути </w:t>
      </w:r>
      <w:r w:rsidR="00F059AF">
        <w:rPr>
          <w:rFonts w:ascii="Times New Roman" w:hAnsi="Times New Roman" w:cs="Times New Roman"/>
          <w:sz w:val="28"/>
          <w:szCs w:val="28"/>
        </w:rPr>
        <w:t>как чисто символьной реальности</w:t>
      </w:r>
      <w:r>
        <w:rPr>
          <w:rFonts w:ascii="Times New Roman" w:hAnsi="Times New Roman" w:cs="Times New Roman"/>
          <w:sz w:val="28"/>
          <w:szCs w:val="28"/>
        </w:rPr>
        <w:t>, извечно пребывающей меж двух дорог (стоит отметить, что к проекту «Экономического пояса Шелкового пути» уже добавились и морская составляющая, и авиационная, и инвестиционная и даже кибер</w:t>
      </w:r>
      <w:r w:rsidR="009508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реальность).</w:t>
      </w:r>
    </w:p>
    <w:p w:rsidR="00C33526" w:rsidRDefault="00C33526" w:rsidP="0095083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E87FF6" w:rsidRDefault="00C33526" w:rsidP="0095083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повороте на Восток мы должны эксплицитно инспирировать грань мега</w:t>
      </w:r>
      <w:r w:rsidR="009508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проектов, в которой как раз и отразиться как в преломленной призме вся сущность межгосударственного сопряжения точ</w:t>
      </w:r>
      <w:r w:rsidR="003856B2">
        <w:rPr>
          <w:rFonts w:ascii="Times New Roman" w:hAnsi="Times New Roman" w:cs="Times New Roman"/>
          <w:sz w:val="28"/>
          <w:szCs w:val="28"/>
        </w:rPr>
        <w:t>ек</w:t>
      </w:r>
      <w:r>
        <w:rPr>
          <w:rFonts w:ascii="Times New Roman" w:hAnsi="Times New Roman" w:cs="Times New Roman"/>
          <w:sz w:val="28"/>
          <w:szCs w:val="28"/>
        </w:rPr>
        <w:t xml:space="preserve"> роста и интересов двух стран. Стоит детерминировать, что мир идет по дихотомии регионализации и глобализации одновременно, когда, с одной стороны, множатся региональные торговые соглашения, но с другой – восстанавливается блоковое мышление (даже в таких спорадических и диверсифицированных образованиях, как АСЕАН). </w:t>
      </w:r>
      <w:r w:rsidR="00F059AF">
        <w:rPr>
          <w:rFonts w:ascii="Times New Roman" w:hAnsi="Times New Roman" w:cs="Times New Roman"/>
          <w:sz w:val="28"/>
          <w:szCs w:val="28"/>
        </w:rPr>
        <w:t>Так что, по заветам Ницше: «</w:t>
      </w:r>
      <w:r w:rsidR="00F059AF" w:rsidRPr="003856B2">
        <w:rPr>
          <w:rFonts w:ascii="Times New Roman" w:hAnsi="Times New Roman" w:cs="Times New Roman"/>
          <w:i/>
          <w:sz w:val="28"/>
          <w:szCs w:val="28"/>
        </w:rPr>
        <w:t>Стройте свои строения у порога Везувия</w:t>
      </w:r>
      <w:r w:rsidR="00F059AF">
        <w:rPr>
          <w:rFonts w:ascii="Times New Roman" w:hAnsi="Times New Roman" w:cs="Times New Roman"/>
          <w:sz w:val="28"/>
          <w:szCs w:val="28"/>
        </w:rPr>
        <w:t>».</w:t>
      </w:r>
      <w:r w:rsidR="003856B2">
        <w:rPr>
          <w:rFonts w:ascii="Times New Roman" w:hAnsi="Times New Roman" w:cs="Times New Roman"/>
          <w:sz w:val="28"/>
          <w:szCs w:val="28"/>
        </w:rPr>
        <w:t xml:space="preserve"> Только не обожгитесь!</w:t>
      </w:r>
      <w:r w:rsidR="00F059AF" w:rsidRPr="00F059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59AF" w:rsidRPr="00F059AF">
        <w:rPr>
          <w:rFonts w:ascii="Times New Roman" w:hAnsi="Times New Roman" w:cs="Times New Roman"/>
          <w:i/>
          <w:sz w:val="28"/>
          <w:szCs w:val="28"/>
          <w:lang w:val="en-US"/>
        </w:rPr>
        <w:t>Real</w:t>
      </w:r>
      <w:r w:rsidR="00F059AF" w:rsidRPr="00F059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59AF" w:rsidRPr="00F059AF">
        <w:rPr>
          <w:rFonts w:ascii="Times New Roman" w:hAnsi="Times New Roman" w:cs="Times New Roman"/>
          <w:i/>
          <w:sz w:val="28"/>
          <w:szCs w:val="28"/>
          <w:lang w:val="en-US"/>
        </w:rPr>
        <w:t>politic</w:t>
      </w:r>
      <w:r w:rsidR="00F059AF" w:rsidRPr="00F059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59AF">
        <w:rPr>
          <w:rFonts w:ascii="Times New Roman" w:hAnsi="Times New Roman" w:cs="Times New Roman"/>
          <w:sz w:val="28"/>
          <w:szCs w:val="28"/>
        </w:rPr>
        <w:t xml:space="preserve">во всей красе будет перетекать из одного коннотационного </w:t>
      </w:r>
      <w:r w:rsidR="00F059AF">
        <w:rPr>
          <w:rFonts w:ascii="Times New Roman" w:hAnsi="Times New Roman" w:cs="Times New Roman"/>
          <w:sz w:val="28"/>
          <w:szCs w:val="28"/>
        </w:rPr>
        <w:lastRenderedPageBreak/>
        <w:t>регистра в другой. А плавность этих перетоков будет зависеть от корпуса стражей дипломатического концепта «</w:t>
      </w:r>
      <w:r w:rsidR="00F059AF" w:rsidRPr="003856B2">
        <w:rPr>
          <w:rFonts w:ascii="Times New Roman" w:hAnsi="Times New Roman" w:cs="Times New Roman"/>
          <w:i/>
          <w:sz w:val="28"/>
          <w:szCs w:val="28"/>
        </w:rPr>
        <w:t>Русского мира</w:t>
      </w:r>
      <w:r w:rsidR="00F059AF">
        <w:rPr>
          <w:rFonts w:ascii="Times New Roman" w:hAnsi="Times New Roman" w:cs="Times New Roman"/>
          <w:sz w:val="28"/>
          <w:szCs w:val="28"/>
        </w:rPr>
        <w:t>» (в китайских прескрипциях это наиболее важно актуализировать на мой взгляд, заранее заложи</w:t>
      </w:r>
      <w:r w:rsidR="00D83E31">
        <w:rPr>
          <w:rFonts w:ascii="Times New Roman" w:hAnsi="Times New Roman" w:cs="Times New Roman"/>
          <w:sz w:val="28"/>
          <w:szCs w:val="28"/>
        </w:rPr>
        <w:t>ть соответствующие координаты).</w:t>
      </w:r>
    </w:p>
    <w:p w:rsidR="00D83E31" w:rsidRDefault="00D83E31" w:rsidP="0095083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9F7EB2" w:rsidRDefault="00D83E31" w:rsidP="0095083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аналогии с провозвестниками </w:t>
      </w:r>
      <w:r w:rsidRPr="00950831">
        <w:rPr>
          <w:rFonts w:ascii="Times New Roman" w:hAnsi="Times New Roman" w:cs="Times New Roman"/>
          <w:i/>
          <w:sz w:val="28"/>
          <w:szCs w:val="28"/>
        </w:rPr>
        <w:t>Кимерики</w:t>
      </w:r>
      <w:r>
        <w:rPr>
          <w:rFonts w:ascii="Times New Roman" w:hAnsi="Times New Roman" w:cs="Times New Roman"/>
          <w:sz w:val="28"/>
          <w:szCs w:val="28"/>
        </w:rPr>
        <w:t xml:space="preserve"> (Китай+Америка) и </w:t>
      </w:r>
      <w:r w:rsidRPr="00950831">
        <w:rPr>
          <w:rFonts w:ascii="Times New Roman" w:hAnsi="Times New Roman" w:cs="Times New Roman"/>
          <w:i/>
          <w:sz w:val="28"/>
          <w:szCs w:val="28"/>
        </w:rPr>
        <w:t>Киндии</w:t>
      </w:r>
      <w:r>
        <w:rPr>
          <w:rFonts w:ascii="Times New Roman" w:hAnsi="Times New Roman" w:cs="Times New Roman"/>
          <w:sz w:val="28"/>
          <w:szCs w:val="28"/>
        </w:rPr>
        <w:t xml:space="preserve"> (Китай+Индия) в нашем сознании и мироощущении должны явиться пропоненты </w:t>
      </w:r>
      <w:r w:rsidRPr="003856B2">
        <w:rPr>
          <w:rFonts w:ascii="Times New Roman" w:hAnsi="Times New Roman" w:cs="Times New Roman"/>
          <w:i/>
          <w:sz w:val="28"/>
          <w:szCs w:val="28"/>
        </w:rPr>
        <w:t>Кироссии</w:t>
      </w:r>
      <w:r>
        <w:rPr>
          <w:rFonts w:ascii="Times New Roman" w:hAnsi="Times New Roman" w:cs="Times New Roman"/>
          <w:sz w:val="28"/>
          <w:szCs w:val="28"/>
        </w:rPr>
        <w:t xml:space="preserve"> (Китай+Россия, вариант </w:t>
      </w:r>
      <w:r w:rsidRPr="003856B2">
        <w:rPr>
          <w:rFonts w:ascii="Times New Roman" w:hAnsi="Times New Roman" w:cs="Times New Roman"/>
          <w:i/>
          <w:sz w:val="28"/>
          <w:szCs w:val="28"/>
        </w:rPr>
        <w:t>Киросика</w:t>
      </w:r>
      <w:r>
        <w:rPr>
          <w:rFonts w:ascii="Times New Roman" w:hAnsi="Times New Roman" w:cs="Times New Roman"/>
          <w:sz w:val="28"/>
          <w:szCs w:val="28"/>
        </w:rPr>
        <w:t>, но тут, к сожалению, дистрибутивно, что КИ стоит впереди при любых раскладах, н</w:t>
      </w:r>
      <w:r w:rsidR="003856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 стоит быть реалистами на этот счет). Мы уже стоим на пороге фронтирования </w:t>
      </w:r>
      <w:r w:rsidRPr="003856B2">
        <w:rPr>
          <w:rFonts w:ascii="Times New Roman" w:hAnsi="Times New Roman" w:cs="Times New Roman"/>
          <w:i/>
          <w:sz w:val="28"/>
          <w:szCs w:val="28"/>
          <w:lang w:val="en-US"/>
        </w:rPr>
        <w:t>Pax</w:t>
      </w:r>
      <w:r w:rsidRPr="003856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56B2">
        <w:rPr>
          <w:rFonts w:ascii="Times New Roman" w:hAnsi="Times New Roman" w:cs="Times New Roman"/>
          <w:i/>
          <w:sz w:val="28"/>
          <w:szCs w:val="28"/>
          <w:lang w:val="en-US"/>
        </w:rPr>
        <w:t>Sinica</w:t>
      </w:r>
      <w:r w:rsidR="003856B2">
        <w:rPr>
          <w:rStyle w:val="a5"/>
          <w:rFonts w:ascii="Times New Roman" w:hAnsi="Times New Roman" w:cs="Times New Roman"/>
          <w:i/>
          <w:sz w:val="28"/>
          <w:szCs w:val="28"/>
          <w:lang w:val="en-US"/>
        </w:rPr>
        <w:footnoteReference w:id="4"/>
      </w:r>
      <w:r w:rsidRPr="00D83E31">
        <w:rPr>
          <w:rFonts w:ascii="Times New Roman" w:hAnsi="Times New Roman" w:cs="Times New Roman"/>
          <w:sz w:val="28"/>
          <w:szCs w:val="28"/>
        </w:rPr>
        <w:t xml:space="preserve">, - </w:t>
      </w:r>
      <w:r>
        <w:rPr>
          <w:rFonts w:ascii="Times New Roman" w:hAnsi="Times New Roman" w:cs="Times New Roman"/>
          <w:sz w:val="28"/>
          <w:szCs w:val="28"/>
        </w:rPr>
        <w:t>вот почему необходимо транскрибировать со всей силой позитивного резонанса концептуальные основы русской повестки дня (здесь сильны позиции идентификационной составляющей). Интерф</w:t>
      </w:r>
      <w:r w:rsidR="003856B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рирование по оси БРИКс и ШОС явно продекламировало нескладную рапсодию в наших взаимоотношениях. Те же нестыковки по линии Банка развития ШОС, билатеральными договоренностями и буквально снабженческими связанными кредитами странам Средней Азии вне контура ЕАЭС заставляет с некоторой тревожностью смотреть за Великую китайскую стену.</w:t>
      </w:r>
    </w:p>
    <w:p w:rsidR="009F7EB2" w:rsidRDefault="009F7EB2" w:rsidP="0095083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6A7CC1" w:rsidRDefault="009F7EB2" w:rsidP="0095083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Китайский собрат тут также </w:t>
      </w:r>
      <w:r w:rsidR="003856B2">
        <w:rPr>
          <w:rFonts w:ascii="Times New Roman" w:hAnsi="Times New Roman" w:cs="Times New Roman"/>
          <w:sz w:val="28"/>
          <w:szCs w:val="28"/>
        </w:rPr>
        <w:t>разрывается в тисках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56B2">
        <w:rPr>
          <w:rFonts w:ascii="Times New Roman" w:hAnsi="Times New Roman" w:cs="Times New Roman"/>
          <w:sz w:val="28"/>
          <w:szCs w:val="28"/>
        </w:rPr>
        <w:t>Сциллы и Харибды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</w:t>
      </w:r>
      <w:r w:rsidR="003856B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развивать свои приграничные земли (в частности СУАР, который, в основном, экспортирует в восточном направлении в </w:t>
      </w:r>
      <w:r w:rsidRPr="006A7CC1">
        <w:rPr>
          <w:rFonts w:ascii="Times New Roman" w:hAnsi="Times New Roman" w:cs="Times New Roman"/>
          <w:b/>
          <w:i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раз больше, чем в западном) и соблюдать договоренности по развитию отечественного приграничья (сравните с Хоргосом, что в Казахстане) по подписанному соглашению о сотрудничестве между Северо-Востоком Китая и приграничными областями России. Готовясь к </w:t>
      </w:r>
      <w:r w:rsidRPr="003856B2">
        <w:rPr>
          <w:rFonts w:ascii="Times New Roman" w:hAnsi="Times New Roman" w:cs="Times New Roman"/>
          <w:i/>
          <w:sz w:val="28"/>
          <w:szCs w:val="28"/>
        </w:rPr>
        <w:t>Молодежной секции саммита АТЭС в 2012 г</w:t>
      </w:r>
      <w:r>
        <w:rPr>
          <w:rFonts w:ascii="Times New Roman" w:hAnsi="Times New Roman" w:cs="Times New Roman"/>
          <w:sz w:val="28"/>
          <w:szCs w:val="28"/>
        </w:rPr>
        <w:t>., Вашим покорным слугой была сам</w:t>
      </w:r>
      <w:r w:rsidR="003856B2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тщательнейшим образом подготовлена и верифицирована (в Институте экономических исследований Д</w:t>
      </w:r>
      <w:r w:rsidR="006A7CC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F7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РАН) </w:t>
      </w:r>
      <w:r w:rsidRPr="003856B2">
        <w:rPr>
          <w:rFonts w:ascii="Times New Roman" w:hAnsi="Times New Roman" w:cs="Times New Roman"/>
          <w:i/>
          <w:sz w:val="28"/>
          <w:szCs w:val="28"/>
        </w:rPr>
        <w:t>Карта инновационных кластеров</w:t>
      </w:r>
      <w:r>
        <w:rPr>
          <w:rFonts w:ascii="Times New Roman" w:hAnsi="Times New Roman" w:cs="Times New Roman"/>
          <w:sz w:val="28"/>
          <w:szCs w:val="28"/>
        </w:rPr>
        <w:t>, в реверсивном потоке адаптирующая трансфер технологий между приграничьем двух стран (такая работа проделана, фактически впервые без ложной скромности)</w:t>
      </w:r>
      <w:r w:rsidR="006142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7CC1" w:rsidRDefault="006A7CC1" w:rsidP="0095083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980F7A" w:rsidRDefault="00614221" w:rsidP="0095083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Авторитетный «Валдайский клуб» подтверждает все вышесказанное в аналит</w:t>
      </w:r>
      <w:r w:rsidR="00D33C3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ческом докладе «</w:t>
      </w:r>
      <w:r w:rsidRPr="00D33C37">
        <w:rPr>
          <w:rFonts w:ascii="Times New Roman" w:hAnsi="Times New Roman" w:cs="Times New Roman"/>
          <w:i/>
          <w:sz w:val="28"/>
          <w:szCs w:val="28"/>
        </w:rPr>
        <w:t xml:space="preserve">К Великому океану-3. </w:t>
      </w:r>
      <w:r w:rsidR="00D33C37" w:rsidRPr="00D33C37">
        <w:rPr>
          <w:rFonts w:ascii="Times New Roman" w:hAnsi="Times New Roman" w:cs="Times New Roman"/>
          <w:i/>
          <w:sz w:val="28"/>
          <w:szCs w:val="28"/>
        </w:rPr>
        <w:t>Создание центральной Евразии</w:t>
      </w:r>
      <w:r w:rsidR="00D33C37">
        <w:rPr>
          <w:rFonts w:ascii="Times New Roman" w:hAnsi="Times New Roman" w:cs="Times New Roman"/>
          <w:sz w:val="28"/>
          <w:szCs w:val="28"/>
        </w:rPr>
        <w:t xml:space="preserve">». Тут и припоем можно упомянуть </w:t>
      </w:r>
      <w:r w:rsidR="00D33C37" w:rsidRPr="00D33C37">
        <w:rPr>
          <w:rFonts w:ascii="Times New Roman" w:hAnsi="Times New Roman" w:cs="Times New Roman"/>
          <w:i/>
          <w:sz w:val="28"/>
          <w:szCs w:val="28"/>
        </w:rPr>
        <w:t>прагматичное евразийство</w:t>
      </w:r>
      <w:r w:rsidR="00D33C37">
        <w:rPr>
          <w:rFonts w:ascii="Times New Roman" w:hAnsi="Times New Roman" w:cs="Times New Roman"/>
          <w:sz w:val="28"/>
          <w:szCs w:val="28"/>
        </w:rPr>
        <w:t xml:space="preserve"> как новый формат сочленения </w:t>
      </w:r>
      <w:r w:rsidR="00D33C37" w:rsidRPr="00D33C37">
        <w:rPr>
          <w:rFonts w:ascii="Times New Roman" w:hAnsi="Times New Roman" w:cs="Times New Roman"/>
          <w:i/>
          <w:sz w:val="28"/>
          <w:szCs w:val="28"/>
        </w:rPr>
        <w:t>жонгуо</w:t>
      </w:r>
      <w:r w:rsidR="003856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3C37">
        <w:rPr>
          <w:rFonts w:ascii="Times New Roman" w:hAnsi="Times New Roman" w:cs="Times New Roman"/>
          <w:i/>
          <w:sz w:val="28"/>
          <w:szCs w:val="28"/>
        </w:rPr>
        <w:t>(хозяев)</w:t>
      </w:r>
      <w:r w:rsidR="00D33C37">
        <w:rPr>
          <w:rFonts w:ascii="Times New Roman" w:hAnsi="Times New Roman" w:cs="Times New Roman"/>
          <w:sz w:val="28"/>
          <w:szCs w:val="28"/>
        </w:rPr>
        <w:t xml:space="preserve"> и </w:t>
      </w:r>
      <w:r w:rsidR="00D33C37" w:rsidRPr="00D33C37">
        <w:rPr>
          <w:rFonts w:ascii="Times New Roman" w:hAnsi="Times New Roman" w:cs="Times New Roman"/>
          <w:i/>
          <w:sz w:val="28"/>
          <w:szCs w:val="28"/>
        </w:rPr>
        <w:t>иди</w:t>
      </w:r>
      <w:r w:rsidR="00D33C37">
        <w:rPr>
          <w:rFonts w:ascii="Times New Roman" w:hAnsi="Times New Roman" w:cs="Times New Roman"/>
          <w:i/>
          <w:sz w:val="28"/>
          <w:szCs w:val="28"/>
        </w:rPr>
        <w:t xml:space="preserve"> (гостей)</w:t>
      </w:r>
      <w:r w:rsidR="00980F7A">
        <w:rPr>
          <w:rFonts w:ascii="Times New Roman" w:hAnsi="Times New Roman" w:cs="Times New Roman"/>
          <w:sz w:val="28"/>
          <w:szCs w:val="28"/>
        </w:rPr>
        <w:t xml:space="preserve"> (ЕАБР).</w:t>
      </w:r>
    </w:p>
    <w:p w:rsidR="00980F7A" w:rsidRDefault="00980F7A" w:rsidP="0095083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E35957" w:rsidRDefault="003856B2" w:rsidP="0095083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</w:t>
      </w:r>
      <w:r w:rsidR="006A7CC1">
        <w:rPr>
          <w:rFonts w:ascii="Times New Roman" w:hAnsi="Times New Roman" w:cs="Times New Roman"/>
          <w:sz w:val="28"/>
          <w:szCs w:val="28"/>
        </w:rPr>
        <w:t>е</w:t>
      </w:r>
      <w:r w:rsidR="00980F7A">
        <w:rPr>
          <w:rFonts w:ascii="Times New Roman" w:hAnsi="Times New Roman" w:cs="Times New Roman"/>
          <w:sz w:val="28"/>
          <w:szCs w:val="28"/>
        </w:rPr>
        <w:t xml:space="preserve"> хочется отметить, что никто еще не отменял супер-концепт «</w:t>
      </w:r>
      <w:r w:rsidR="00980F7A" w:rsidRPr="003856B2">
        <w:rPr>
          <w:rFonts w:ascii="Times New Roman" w:hAnsi="Times New Roman" w:cs="Times New Roman"/>
          <w:i/>
          <w:sz w:val="28"/>
          <w:szCs w:val="28"/>
        </w:rPr>
        <w:t>мягкой силы</w:t>
      </w:r>
      <w:r w:rsidR="00980F7A">
        <w:rPr>
          <w:rFonts w:ascii="Times New Roman" w:hAnsi="Times New Roman" w:cs="Times New Roman"/>
          <w:sz w:val="28"/>
          <w:szCs w:val="28"/>
        </w:rPr>
        <w:t xml:space="preserve">» и необходимости формализации апгрейда синтоистики в России. Тот же губернатор Забайкальского края вопиет о малочисленности научных стад, окормляемых на данном поле и их институциональной </w:t>
      </w:r>
      <w:r w:rsidR="00980F7A">
        <w:rPr>
          <w:rFonts w:ascii="Times New Roman" w:hAnsi="Times New Roman" w:cs="Times New Roman"/>
          <w:sz w:val="28"/>
          <w:szCs w:val="28"/>
        </w:rPr>
        <w:lastRenderedPageBreak/>
        <w:t xml:space="preserve">раздробленности (ровно то же произошло, напомним, когда Россия вступала в ВТО: все говорили о крайней и сиюминутной необходимости такого шага, да вот только специалистов по торговым переговорам днем с огнем сыскать не представлялось возможным). По численности китаеведов Россия уступает США в </w:t>
      </w:r>
      <w:r w:rsidR="00980F7A" w:rsidRPr="003856B2">
        <w:rPr>
          <w:rFonts w:ascii="Times New Roman" w:hAnsi="Times New Roman" w:cs="Times New Roman"/>
          <w:b/>
          <w:i/>
          <w:sz w:val="28"/>
          <w:szCs w:val="28"/>
          <w:u w:val="single"/>
        </w:rPr>
        <w:t>300</w:t>
      </w:r>
      <w:r w:rsidR="00980F7A">
        <w:rPr>
          <w:rFonts w:ascii="Times New Roman" w:hAnsi="Times New Roman" w:cs="Times New Roman"/>
          <w:sz w:val="28"/>
          <w:szCs w:val="28"/>
        </w:rPr>
        <w:t xml:space="preserve"> раз (чем не мягкая сила, плавно переходящая в </w:t>
      </w:r>
      <w:r w:rsidR="00980F7A" w:rsidRPr="006A7CC1">
        <w:rPr>
          <w:rFonts w:ascii="Times New Roman" w:hAnsi="Times New Roman" w:cs="Times New Roman"/>
          <w:i/>
          <w:sz w:val="28"/>
          <w:szCs w:val="28"/>
          <w:lang w:val="en-US"/>
        </w:rPr>
        <w:t>hard</w:t>
      </w:r>
      <w:r w:rsidR="00980F7A" w:rsidRPr="006A7C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0F7A" w:rsidRPr="006A7CC1">
        <w:rPr>
          <w:rFonts w:ascii="Times New Roman" w:hAnsi="Times New Roman" w:cs="Times New Roman"/>
          <w:i/>
          <w:sz w:val="28"/>
          <w:szCs w:val="28"/>
          <w:lang w:val="en-US"/>
        </w:rPr>
        <w:t>soft</w:t>
      </w:r>
      <w:r w:rsidR="00980F7A" w:rsidRPr="006A7C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0F7A" w:rsidRPr="006A7CC1">
        <w:rPr>
          <w:rFonts w:ascii="Times New Roman" w:hAnsi="Times New Roman" w:cs="Times New Roman"/>
          <w:i/>
          <w:sz w:val="28"/>
          <w:szCs w:val="28"/>
          <w:lang w:val="en-US"/>
        </w:rPr>
        <w:t>power</w:t>
      </w:r>
      <w:r w:rsidR="00980F7A" w:rsidRPr="00980F7A">
        <w:rPr>
          <w:rFonts w:ascii="Times New Roman" w:hAnsi="Times New Roman" w:cs="Times New Roman"/>
          <w:sz w:val="28"/>
          <w:szCs w:val="28"/>
        </w:rPr>
        <w:t>?)</w:t>
      </w:r>
      <w:r w:rsidR="00E35957" w:rsidRPr="00E35957">
        <w:rPr>
          <w:rFonts w:ascii="Times New Roman" w:hAnsi="Times New Roman" w:cs="Times New Roman"/>
          <w:sz w:val="28"/>
          <w:szCs w:val="28"/>
        </w:rPr>
        <w:t xml:space="preserve">. </w:t>
      </w:r>
      <w:r w:rsidR="00E35957">
        <w:rPr>
          <w:rFonts w:ascii="Times New Roman" w:hAnsi="Times New Roman" w:cs="Times New Roman"/>
          <w:sz w:val="28"/>
          <w:szCs w:val="28"/>
        </w:rPr>
        <w:t>И, несмотря на то, что в последнее время дракон закашлялся (по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35957">
        <w:rPr>
          <w:rFonts w:ascii="Times New Roman" w:hAnsi="Times New Roman" w:cs="Times New Roman"/>
          <w:sz w:val="28"/>
          <w:szCs w:val="28"/>
        </w:rPr>
        <w:t>адая в гриппозную ловушку среднего дохода) и смещая экономическ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E35957">
        <w:rPr>
          <w:rFonts w:ascii="Times New Roman" w:hAnsi="Times New Roman" w:cs="Times New Roman"/>
          <w:sz w:val="28"/>
          <w:szCs w:val="28"/>
        </w:rPr>
        <w:t xml:space="preserve"> активнос</w:t>
      </w:r>
      <w:r>
        <w:rPr>
          <w:rFonts w:ascii="Times New Roman" w:hAnsi="Times New Roman" w:cs="Times New Roman"/>
          <w:sz w:val="28"/>
          <w:szCs w:val="28"/>
        </w:rPr>
        <w:t xml:space="preserve">ть в </w:t>
      </w:r>
      <w:r w:rsidR="00E35957">
        <w:rPr>
          <w:rFonts w:ascii="Times New Roman" w:hAnsi="Times New Roman" w:cs="Times New Roman"/>
          <w:sz w:val="28"/>
          <w:szCs w:val="28"/>
        </w:rPr>
        <w:t>центральные регионы, конвертировать агрегированный рост Поднебесной в российские национальны</w:t>
      </w:r>
      <w:r w:rsidR="006A7CC1">
        <w:rPr>
          <w:rFonts w:ascii="Times New Roman" w:hAnsi="Times New Roman" w:cs="Times New Roman"/>
          <w:sz w:val="28"/>
          <w:szCs w:val="28"/>
        </w:rPr>
        <w:t>е</w:t>
      </w:r>
      <w:r w:rsidR="00E35957">
        <w:rPr>
          <w:rFonts w:ascii="Times New Roman" w:hAnsi="Times New Roman" w:cs="Times New Roman"/>
          <w:sz w:val="28"/>
          <w:szCs w:val="28"/>
        </w:rPr>
        <w:t xml:space="preserve"> </w:t>
      </w:r>
      <w:r w:rsidR="006A7CC1">
        <w:rPr>
          <w:rFonts w:ascii="Times New Roman" w:hAnsi="Times New Roman" w:cs="Times New Roman"/>
          <w:sz w:val="28"/>
          <w:szCs w:val="28"/>
        </w:rPr>
        <w:t>интересы</w:t>
      </w:r>
      <w:r w:rsidR="00E35957">
        <w:rPr>
          <w:rFonts w:ascii="Times New Roman" w:hAnsi="Times New Roman" w:cs="Times New Roman"/>
          <w:sz w:val="28"/>
          <w:szCs w:val="28"/>
        </w:rPr>
        <w:t xml:space="preserve"> – наша </w:t>
      </w:r>
      <w:r w:rsidR="00E35957" w:rsidRPr="006A7CC1">
        <w:rPr>
          <w:rFonts w:ascii="Times New Roman" w:hAnsi="Times New Roman" w:cs="Times New Roman"/>
          <w:i/>
          <w:sz w:val="28"/>
          <w:szCs w:val="28"/>
        </w:rPr>
        <w:t>идея фикс</w:t>
      </w:r>
      <w:r w:rsidR="00E35957">
        <w:rPr>
          <w:rFonts w:ascii="Times New Roman" w:hAnsi="Times New Roman" w:cs="Times New Roman"/>
          <w:sz w:val="28"/>
          <w:szCs w:val="28"/>
        </w:rPr>
        <w:t>!</w:t>
      </w:r>
    </w:p>
    <w:p w:rsidR="00E35957" w:rsidRDefault="00E35957" w:rsidP="0095083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D83E31" w:rsidRPr="00D83E31" w:rsidRDefault="00E35957" w:rsidP="0095083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последнее время мы дрейфуем к апории не «</w:t>
      </w:r>
      <w:r w:rsidRPr="003856B2">
        <w:rPr>
          <w:rFonts w:ascii="Times New Roman" w:hAnsi="Times New Roman" w:cs="Times New Roman"/>
          <w:i/>
          <w:sz w:val="28"/>
          <w:szCs w:val="28"/>
        </w:rPr>
        <w:t>Вашингтонского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856B2">
        <w:rPr>
          <w:rFonts w:ascii="Times New Roman" w:hAnsi="Times New Roman" w:cs="Times New Roman"/>
          <w:sz w:val="28"/>
          <w:szCs w:val="28"/>
        </w:rPr>
        <w:t>, но «</w:t>
      </w:r>
      <w:r w:rsidR="003856B2" w:rsidRPr="003856B2">
        <w:rPr>
          <w:rFonts w:ascii="Times New Roman" w:hAnsi="Times New Roman" w:cs="Times New Roman"/>
          <w:i/>
          <w:sz w:val="28"/>
          <w:szCs w:val="28"/>
        </w:rPr>
        <w:t>Пекинского консенсуса</w:t>
      </w:r>
      <w:r w:rsidR="003856B2">
        <w:rPr>
          <w:rFonts w:ascii="Times New Roman" w:hAnsi="Times New Roman" w:cs="Times New Roman"/>
          <w:sz w:val="28"/>
          <w:szCs w:val="28"/>
        </w:rPr>
        <w:t>» – это факт!</w:t>
      </w:r>
      <w:r w:rsidR="009F7EB2">
        <w:rPr>
          <w:rFonts w:ascii="Times New Roman" w:hAnsi="Times New Roman" w:cs="Times New Roman"/>
          <w:sz w:val="28"/>
          <w:szCs w:val="28"/>
        </w:rPr>
        <w:t xml:space="preserve"> </w:t>
      </w:r>
      <w:r w:rsidR="00D83E31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D83E31" w:rsidRPr="00D83E31" w:rsidSect="00154D40"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FFC" w:rsidRDefault="00AB1FFC" w:rsidP="00950831">
      <w:pPr>
        <w:spacing w:after="0" w:line="240" w:lineRule="auto"/>
      </w:pPr>
      <w:r>
        <w:separator/>
      </w:r>
    </w:p>
  </w:endnote>
  <w:endnote w:type="continuationSeparator" w:id="1">
    <w:p w:rsidR="00AB1FFC" w:rsidRDefault="00AB1FFC" w:rsidP="00950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FFC" w:rsidRDefault="00AB1FFC" w:rsidP="00950831">
      <w:pPr>
        <w:spacing w:after="0" w:line="240" w:lineRule="auto"/>
      </w:pPr>
      <w:r>
        <w:separator/>
      </w:r>
    </w:p>
  </w:footnote>
  <w:footnote w:type="continuationSeparator" w:id="1">
    <w:p w:rsidR="00AB1FFC" w:rsidRDefault="00AB1FFC" w:rsidP="00950831">
      <w:pPr>
        <w:spacing w:after="0" w:line="240" w:lineRule="auto"/>
      </w:pPr>
      <w:r>
        <w:continuationSeparator/>
      </w:r>
    </w:p>
  </w:footnote>
  <w:footnote w:id="2">
    <w:p w:rsidR="00950831" w:rsidRPr="00950831" w:rsidRDefault="00950831" w:rsidP="00950831">
      <w:pPr>
        <w:pStyle w:val="a3"/>
        <w:jc w:val="both"/>
        <w:rPr>
          <w:rFonts w:ascii="Times New Roman" w:hAnsi="Times New Roman" w:cs="Times New Roman"/>
        </w:rPr>
      </w:pPr>
      <w:r w:rsidRPr="00950831">
        <w:rPr>
          <w:rStyle w:val="a5"/>
          <w:rFonts w:ascii="Times New Roman" w:hAnsi="Times New Roman" w:cs="Times New Roman"/>
        </w:rPr>
        <w:footnoteRef/>
      </w:r>
      <w:r w:rsidRPr="009508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950831">
        <w:rPr>
          <w:rFonts w:ascii="Times New Roman" w:hAnsi="Times New Roman" w:cs="Times New Roman"/>
          <w:i/>
        </w:rPr>
        <w:t>Выброс внутренней силы</w:t>
      </w:r>
      <w:r>
        <w:rPr>
          <w:rFonts w:ascii="Times New Roman" w:hAnsi="Times New Roman" w:cs="Times New Roman"/>
        </w:rPr>
        <w:t>» (кит.).</w:t>
      </w:r>
    </w:p>
  </w:footnote>
  <w:footnote w:id="3">
    <w:p w:rsidR="00950831" w:rsidRPr="00950831" w:rsidRDefault="00950831" w:rsidP="00950831">
      <w:pPr>
        <w:pStyle w:val="a3"/>
        <w:jc w:val="both"/>
        <w:rPr>
          <w:rFonts w:ascii="Times New Roman" w:hAnsi="Times New Roman" w:cs="Times New Roman"/>
        </w:rPr>
      </w:pPr>
      <w:r w:rsidRPr="00950831">
        <w:rPr>
          <w:rStyle w:val="a5"/>
          <w:rFonts w:ascii="Times New Roman" w:hAnsi="Times New Roman" w:cs="Times New Roman"/>
        </w:rPr>
        <w:footnoteRef/>
      </w:r>
      <w:r w:rsidRPr="009508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950831">
        <w:rPr>
          <w:rFonts w:ascii="Times New Roman" w:hAnsi="Times New Roman" w:cs="Times New Roman"/>
          <w:i/>
        </w:rPr>
        <w:t>Через теснины к вершинам</w:t>
      </w:r>
      <w:r>
        <w:rPr>
          <w:rFonts w:ascii="Times New Roman" w:hAnsi="Times New Roman" w:cs="Times New Roman"/>
        </w:rPr>
        <w:t>» (лат.).</w:t>
      </w:r>
    </w:p>
  </w:footnote>
  <w:footnote w:id="4">
    <w:p w:rsidR="003856B2" w:rsidRPr="003856B2" w:rsidRDefault="003856B2" w:rsidP="003856B2">
      <w:pPr>
        <w:pStyle w:val="a3"/>
        <w:jc w:val="both"/>
        <w:rPr>
          <w:rFonts w:ascii="Times New Roman" w:hAnsi="Times New Roman" w:cs="Times New Roman"/>
        </w:rPr>
      </w:pPr>
      <w:r w:rsidRPr="003856B2">
        <w:rPr>
          <w:rStyle w:val="a5"/>
          <w:rFonts w:ascii="Times New Roman" w:hAnsi="Times New Roman" w:cs="Times New Roman"/>
        </w:rPr>
        <w:footnoteRef/>
      </w:r>
      <w:r w:rsidRPr="003856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3856B2">
        <w:rPr>
          <w:rFonts w:ascii="Times New Roman" w:hAnsi="Times New Roman" w:cs="Times New Roman"/>
          <w:i/>
        </w:rPr>
        <w:t>Китайского мира</w:t>
      </w:r>
      <w:r>
        <w:rPr>
          <w:rFonts w:ascii="Times New Roman" w:hAnsi="Times New Roman" w:cs="Times New Roman"/>
        </w:rPr>
        <w:t>» (лат.).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Fmt w:val="chicago"/>
    <w:footnote w:id="0"/>
    <w:footnote w:id="1"/>
  </w:footnotePr>
  <w:endnotePr>
    <w:endnote w:id="0"/>
    <w:endnote w:id="1"/>
  </w:endnotePr>
  <w:compat>
    <w:useFELayout/>
  </w:compat>
  <w:rsids>
    <w:rsidRoot w:val="00C33526"/>
    <w:rsid w:val="00154D40"/>
    <w:rsid w:val="001A2B7F"/>
    <w:rsid w:val="003856B2"/>
    <w:rsid w:val="00614221"/>
    <w:rsid w:val="006A7CC1"/>
    <w:rsid w:val="00950831"/>
    <w:rsid w:val="00980F7A"/>
    <w:rsid w:val="009A2934"/>
    <w:rsid w:val="009F7EB2"/>
    <w:rsid w:val="00AB1FFC"/>
    <w:rsid w:val="00C33526"/>
    <w:rsid w:val="00D072B2"/>
    <w:rsid w:val="00D33C37"/>
    <w:rsid w:val="00D73377"/>
    <w:rsid w:val="00D83E31"/>
    <w:rsid w:val="00E35957"/>
    <w:rsid w:val="00E87FF6"/>
    <w:rsid w:val="00F05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40"/>
  </w:style>
  <w:style w:type="paragraph" w:styleId="2">
    <w:name w:val="heading 2"/>
    <w:basedOn w:val="a"/>
    <w:link w:val="20"/>
    <w:uiPriority w:val="9"/>
    <w:qFormat/>
    <w:rsid w:val="003856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5083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5083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50831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3856B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7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013D5-913C-475D-A0DB-D86C7DCDC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2015-11-04T07:52:00Z</dcterms:created>
  <dcterms:modified xsi:type="dcterms:W3CDTF">2015-11-04T10:39:00Z</dcterms:modified>
</cp:coreProperties>
</file>